
<file path=[Content_Types].xml><?xml version="1.0" encoding="utf-8"?>
<Types xmlns="http://schemas.openxmlformats.org/package/2006/content-types">
  <Override PartName="/word/footnotes.xml" ContentType="application/vnd.openxmlformats-officedocument.wordprocessingml.footnot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507" w:rsidRDefault="003B12F6" w:rsidP="003B12F6">
      <w:pPr>
        <w:pStyle w:val="1"/>
        <w:jc w:val="center"/>
        <w:rPr>
          <w:sz w:val="28"/>
          <w:szCs w:val="28"/>
        </w:rPr>
      </w:pPr>
      <w:r>
        <w:rPr>
          <w:rFonts w:hint="eastAsia"/>
          <w:sz w:val="28"/>
          <w:szCs w:val="28"/>
        </w:rPr>
        <w:t xml:space="preserve">04 </w:t>
      </w:r>
      <w:r>
        <w:rPr>
          <w:rFonts w:hint="eastAsia"/>
          <w:sz w:val="28"/>
          <w:szCs w:val="28"/>
        </w:rPr>
        <w:t>平台收费操作程序</w:t>
      </w:r>
    </w:p>
    <w:p w:rsidR="003B12F6" w:rsidRDefault="003B12F6" w:rsidP="003B12F6">
      <w:pPr>
        <w:adjustRightInd w:val="0"/>
        <w:spacing w:line="360" w:lineRule="auto"/>
        <w:rPr>
          <w:rFonts w:ascii="宋体" w:eastAsia="宋体" w:hAnsi="宋体"/>
          <w:b/>
          <w:szCs w:val="21"/>
        </w:rPr>
      </w:pPr>
      <w:r>
        <w:rPr>
          <w:rFonts w:ascii="宋体" w:eastAsia="宋体" w:hAnsi="宋体" w:hint="eastAsia"/>
          <w:b/>
          <w:szCs w:val="21"/>
        </w:rPr>
        <w:t>1.0 目的</w:t>
      </w:r>
    </w:p>
    <w:p w:rsidR="003B12F6" w:rsidRDefault="003B12F6" w:rsidP="0012337B">
      <w:pPr>
        <w:spacing w:line="360" w:lineRule="auto"/>
        <w:rPr>
          <w:rFonts w:ascii="宋体" w:eastAsia="宋体" w:hAnsi="宋体"/>
          <w:szCs w:val="21"/>
        </w:rPr>
      </w:pPr>
      <w:r>
        <w:rPr>
          <w:rFonts w:ascii="宋体" w:eastAsia="宋体" w:hAnsi="宋体" w:hint="eastAsia"/>
          <w:szCs w:val="21"/>
        </w:rPr>
        <w:t xml:space="preserve">    指导</w:t>
      </w:r>
      <w:r w:rsidR="0012337B">
        <w:rPr>
          <w:rFonts w:ascii="宋体" w:eastAsia="宋体" w:hAnsi="宋体" w:hint="eastAsia"/>
          <w:szCs w:val="21"/>
        </w:rPr>
        <w:t>PI用户</w:t>
      </w:r>
      <w:r>
        <w:rPr>
          <w:rFonts w:ascii="宋体" w:eastAsia="宋体" w:hAnsi="宋体" w:hint="eastAsia"/>
          <w:szCs w:val="21"/>
        </w:rPr>
        <w:t>使用</w:t>
      </w:r>
      <w:r w:rsidR="0012337B">
        <w:rPr>
          <w:rFonts w:ascii="宋体" w:eastAsia="宋体" w:hAnsi="宋体" w:hint="eastAsia"/>
          <w:szCs w:val="21"/>
        </w:rPr>
        <w:t>校级</w:t>
      </w:r>
      <w:r>
        <w:rPr>
          <w:rFonts w:ascii="宋体" w:eastAsia="宋体" w:hAnsi="宋体" w:hint="eastAsia"/>
          <w:szCs w:val="21"/>
        </w:rPr>
        <w:t>仪器</w:t>
      </w:r>
      <w:r w:rsidR="0012337B">
        <w:rPr>
          <w:rFonts w:ascii="宋体" w:eastAsia="宋体" w:hAnsi="宋体" w:hint="eastAsia"/>
          <w:szCs w:val="21"/>
        </w:rPr>
        <w:t>管理系统</w:t>
      </w:r>
      <w:r>
        <w:rPr>
          <w:rFonts w:ascii="宋体" w:eastAsia="宋体" w:hAnsi="宋体" w:hint="eastAsia"/>
          <w:szCs w:val="21"/>
        </w:rPr>
        <w:t>（</w:t>
      </w:r>
      <w:hyperlink r:id="rId6" w:history="1">
        <w:r w:rsidR="0012337B" w:rsidRPr="0012337B">
          <w:rPr>
            <w:rStyle w:val="a5"/>
          </w:rPr>
          <w:t>http://lims.xmu.edu.cn/site/login</w:t>
        </w:r>
      </w:hyperlink>
      <w:r>
        <w:rPr>
          <w:rFonts w:ascii="宋体" w:eastAsia="宋体" w:hAnsi="宋体" w:hint="eastAsia"/>
          <w:szCs w:val="21"/>
        </w:rPr>
        <w:t>）</w:t>
      </w:r>
      <w:r w:rsidR="0012337B">
        <w:rPr>
          <w:rFonts w:ascii="宋体" w:eastAsia="宋体" w:hAnsi="宋体" w:hint="eastAsia"/>
          <w:szCs w:val="21"/>
        </w:rPr>
        <w:t>核对并缴清每季度实验室在厦门大学生物医学仪器共享平台上产生的测试费。</w:t>
      </w:r>
    </w:p>
    <w:p w:rsidR="0012337B" w:rsidRDefault="0012337B" w:rsidP="0012337B">
      <w:pPr>
        <w:adjustRightInd w:val="0"/>
        <w:spacing w:line="360" w:lineRule="auto"/>
        <w:rPr>
          <w:rFonts w:ascii="宋体" w:eastAsia="宋体" w:hAnsi="宋体"/>
          <w:b/>
          <w:szCs w:val="21"/>
        </w:rPr>
      </w:pPr>
      <w:r>
        <w:rPr>
          <w:rFonts w:ascii="宋体" w:eastAsia="宋体" w:hAnsi="宋体" w:hint="eastAsia"/>
          <w:b/>
          <w:szCs w:val="21"/>
        </w:rPr>
        <w:t>2.0 适用范围</w:t>
      </w:r>
    </w:p>
    <w:p w:rsidR="0012337B" w:rsidRDefault="0012337B" w:rsidP="0012337B">
      <w:pPr>
        <w:rPr>
          <w:rFonts w:ascii="宋体" w:eastAsia="宋体" w:hAnsi="宋体"/>
          <w:szCs w:val="21"/>
        </w:rPr>
      </w:pPr>
      <w:r>
        <w:rPr>
          <w:rFonts w:ascii="宋体" w:eastAsia="宋体" w:hAnsi="宋体" w:hint="eastAsia"/>
          <w:szCs w:val="21"/>
        </w:rPr>
        <w:t xml:space="preserve">    PI用户。</w:t>
      </w:r>
    </w:p>
    <w:p w:rsidR="0012337B" w:rsidRDefault="0012337B" w:rsidP="0012337B">
      <w:pPr>
        <w:rPr>
          <w:rFonts w:ascii="宋体" w:eastAsia="宋体" w:hAnsi="宋体"/>
          <w:b/>
          <w:szCs w:val="21"/>
        </w:rPr>
      </w:pPr>
      <w:r>
        <w:rPr>
          <w:rFonts w:ascii="宋体" w:eastAsia="宋体" w:hAnsi="宋体" w:hint="eastAsia"/>
          <w:b/>
          <w:szCs w:val="21"/>
        </w:rPr>
        <w:t>3.0 用户权限和要求</w:t>
      </w:r>
    </w:p>
    <w:p w:rsidR="0012337B" w:rsidRDefault="0012337B" w:rsidP="0012337B">
      <w:pPr>
        <w:adjustRightInd w:val="0"/>
        <w:spacing w:line="360" w:lineRule="auto"/>
        <w:ind w:firstLineChars="196" w:firstLine="412"/>
        <w:rPr>
          <w:rFonts w:ascii="宋体" w:eastAsia="宋体" w:hAnsi="宋体"/>
          <w:szCs w:val="21"/>
        </w:rPr>
      </w:pPr>
      <w:r>
        <w:rPr>
          <w:rFonts w:ascii="宋体" w:eastAsia="宋体" w:hAnsi="宋体" w:hint="eastAsia"/>
          <w:szCs w:val="21"/>
        </w:rPr>
        <w:t>PI用户需先在</w:t>
      </w:r>
      <w:r w:rsidRPr="0012337B">
        <w:rPr>
          <w:rFonts w:ascii="宋体" w:eastAsia="宋体" w:hAnsi="宋体" w:hint="eastAsia"/>
          <w:b/>
          <w:szCs w:val="21"/>
        </w:rPr>
        <w:t>校级仪器管理系统</w:t>
      </w:r>
      <w:r>
        <w:rPr>
          <w:rFonts w:ascii="宋体" w:eastAsia="宋体" w:hAnsi="宋体" w:hint="eastAsia"/>
          <w:szCs w:val="21"/>
        </w:rPr>
        <w:t>上注册帐号才可使用该系统核对本实验室的账单。</w:t>
      </w:r>
    </w:p>
    <w:p w:rsidR="0012337B" w:rsidRPr="0012337B" w:rsidRDefault="0012337B" w:rsidP="0012337B">
      <w:pPr>
        <w:adjustRightInd w:val="0"/>
        <w:spacing w:line="360" w:lineRule="auto"/>
        <w:ind w:firstLineChars="196" w:firstLine="412"/>
        <w:rPr>
          <w:rFonts w:ascii="宋体" w:eastAsia="宋体" w:hAnsi="宋体"/>
          <w:szCs w:val="21"/>
        </w:rPr>
      </w:pPr>
      <w:r>
        <w:rPr>
          <w:rFonts w:ascii="宋体" w:eastAsia="宋体" w:hAnsi="宋体" w:hint="eastAsia"/>
          <w:szCs w:val="21"/>
        </w:rPr>
        <w:t>厦门大学生物医学仪器共享平台现执行</w:t>
      </w:r>
      <w:r w:rsidRPr="0012337B">
        <w:rPr>
          <w:rFonts w:ascii="宋体" w:eastAsia="宋体" w:hAnsi="宋体" w:hint="eastAsia"/>
          <w:b/>
          <w:szCs w:val="21"/>
        </w:rPr>
        <w:t>每季度收取测试费</w:t>
      </w:r>
      <w:r>
        <w:rPr>
          <w:rFonts w:ascii="宋体" w:eastAsia="宋体" w:hAnsi="宋体" w:hint="eastAsia"/>
          <w:szCs w:val="21"/>
        </w:rPr>
        <w:t>的制度，请各PI用户及时核对账单并缴清费用。</w:t>
      </w:r>
    </w:p>
    <w:p w:rsidR="0012337B" w:rsidRDefault="0012337B" w:rsidP="0012337B">
      <w:pPr>
        <w:rPr>
          <w:rFonts w:ascii="宋体" w:eastAsia="宋体" w:hAnsi="宋体"/>
          <w:b/>
          <w:szCs w:val="21"/>
        </w:rPr>
      </w:pPr>
      <w:r>
        <w:rPr>
          <w:rFonts w:ascii="宋体" w:eastAsia="宋体" w:hAnsi="宋体" w:hint="eastAsia"/>
          <w:b/>
          <w:szCs w:val="21"/>
        </w:rPr>
        <w:t>4.0 操作流程</w:t>
      </w:r>
    </w:p>
    <w:p w:rsidR="0012337B" w:rsidRDefault="0012337B" w:rsidP="0012337B">
      <w:pPr>
        <w:adjustRightInd w:val="0"/>
        <w:spacing w:line="360" w:lineRule="auto"/>
        <w:ind w:firstLineChars="196" w:firstLine="412"/>
        <w:rPr>
          <w:rFonts w:ascii="宋体" w:eastAsia="宋体" w:hAnsi="宋体"/>
          <w:szCs w:val="21"/>
        </w:rPr>
      </w:pPr>
      <w:r>
        <w:rPr>
          <w:rFonts w:ascii="宋体" w:eastAsia="宋体" w:hAnsi="宋体" w:hint="eastAsia"/>
          <w:szCs w:val="21"/>
        </w:rPr>
        <w:t>请按下图所示进行操作。</w:t>
      </w:r>
    </w:p>
    <w:p w:rsidR="0012337B" w:rsidRDefault="005C11DD" w:rsidP="00695925">
      <w:pPr>
        <w:spacing w:line="360" w:lineRule="auto"/>
        <w:jc w:val="center"/>
      </w:pPr>
      <w:r>
        <w:rPr>
          <w:noProof/>
        </w:rPr>
        <w:lastRenderedPageBreak/>
        <w:drawing>
          <wp:inline distT="0" distB="0" distL="0" distR="0">
            <wp:extent cx="5274310" cy="6950075"/>
            <wp:effectExtent l="19050" t="0" r="2540" b="0"/>
            <wp:docPr id="2" name="图片 1" descr="校级系统使用流程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级系统使用流程图.tif"/>
                    <pic:cNvPicPr/>
                  </pic:nvPicPr>
                  <pic:blipFill>
                    <a:blip r:embed="rId7" cstate="print"/>
                    <a:stretch>
                      <a:fillRect/>
                    </a:stretch>
                  </pic:blipFill>
                  <pic:spPr>
                    <a:xfrm>
                      <a:off x="0" y="0"/>
                      <a:ext cx="5274310" cy="6950075"/>
                    </a:xfrm>
                    <a:prstGeom prst="rect">
                      <a:avLst/>
                    </a:prstGeom>
                  </pic:spPr>
                </pic:pic>
              </a:graphicData>
            </a:graphic>
          </wp:inline>
        </w:drawing>
      </w:r>
    </w:p>
    <w:p w:rsidR="00AC7641" w:rsidRDefault="00AC7641" w:rsidP="00AC7641">
      <w:pPr>
        <w:spacing w:line="360" w:lineRule="auto"/>
        <w:jc w:val="left"/>
      </w:pPr>
    </w:p>
    <w:p w:rsidR="00AC7641" w:rsidRPr="0012337B" w:rsidRDefault="00AC7641" w:rsidP="00AC7641">
      <w:pPr>
        <w:spacing w:line="360" w:lineRule="auto"/>
        <w:jc w:val="left"/>
      </w:pPr>
      <w:r>
        <w:rPr>
          <w:rFonts w:hint="eastAsia"/>
        </w:rPr>
        <w:t>注：签好字和经费卡的单据可提交给郑颖（黄朝阳楼</w:t>
      </w:r>
      <w:r>
        <w:rPr>
          <w:rFonts w:hint="eastAsia"/>
        </w:rPr>
        <w:t>A212</w:t>
      </w:r>
      <w:r>
        <w:rPr>
          <w:rFonts w:hint="eastAsia"/>
        </w:rPr>
        <w:t>；联系电话</w:t>
      </w:r>
      <w:r w:rsidRPr="00AC7641">
        <w:t>13806068753</w:t>
      </w:r>
      <w:r>
        <w:rPr>
          <w:rFonts w:hint="eastAsia"/>
        </w:rPr>
        <w:t>）或黄静茹（成义楼</w:t>
      </w:r>
      <w:r w:rsidR="006F1618">
        <w:rPr>
          <w:rFonts w:hint="eastAsia"/>
        </w:rPr>
        <w:t>103</w:t>
      </w:r>
      <w:r>
        <w:rPr>
          <w:rFonts w:hint="eastAsia"/>
        </w:rPr>
        <w:t>；联系电话</w:t>
      </w:r>
      <w:r>
        <w:rPr>
          <w:rFonts w:hint="eastAsia"/>
        </w:rPr>
        <w:t>15980962132</w:t>
      </w:r>
      <w:r>
        <w:rPr>
          <w:rFonts w:hint="eastAsia"/>
        </w:rPr>
        <w:t>）。</w:t>
      </w:r>
    </w:p>
    <w:sectPr w:rsidR="00AC7641" w:rsidRPr="0012337B" w:rsidSect="00BC0507">
      <w:head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894" w:rsidRDefault="00F26894" w:rsidP="003B12F6">
      <w:r>
        <w:separator/>
      </w:r>
    </w:p>
  </w:endnote>
  <w:endnote w:type="continuationSeparator" w:id="0">
    <w:p w:rsidR="00F26894" w:rsidRDefault="00F26894" w:rsidP="003B12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894" w:rsidRDefault="00F26894" w:rsidP="003B12F6">
      <w:r>
        <w:separator/>
      </w:r>
    </w:p>
  </w:footnote>
  <w:footnote w:type="continuationSeparator" w:id="0">
    <w:p w:rsidR="00F26894" w:rsidRDefault="00F26894" w:rsidP="003B12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925" w:rsidRDefault="00695925">
    <w:pPr>
      <w:pStyle w:val="a3"/>
    </w:pPr>
    <w:r>
      <w:rPr>
        <w:rFonts w:hint="eastAsia"/>
      </w:rPr>
      <w:t>厦门大学生物医学仪器共享平台</w:t>
    </w:r>
    <w:r>
      <w:ptab w:relativeTo="margin" w:alignment="center" w:leader="none"/>
    </w:r>
    <w:sdt>
      <w:sdtPr>
        <w:id w:val="968859947"/>
        <w:placeholder>
          <w:docPart w:val="16F473D2ECD64CC483CDDB34EC82E220"/>
        </w:placeholder>
        <w:temporary/>
        <w:showingPlcHdr/>
      </w:sdtPr>
      <w:sdtContent>
        <w:r>
          <w:rPr>
            <w:lang w:val="zh-CN"/>
          </w:rPr>
          <w:t>[</w:t>
        </w:r>
        <w:r>
          <w:rPr>
            <w:lang w:val="zh-CN"/>
          </w:rPr>
          <w:t>键入文字</w:t>
        </w:r>
        <w:r>
          <w:rPr>
            <w:lang w:val="zh-CN"/>
          </w:rPr>
          <w:t>]</w:t>
        </w:r>
      </w:sdtContent>
    </w:sdt>
    <w:r>
      <w:ptab w:relativeTo="margin" w:alignment="right" w:leader="none"/>
    </w:r>
    <w:r w:rsidR="00AC7641">
      <w:rPr>
        <w:rFonts w:hint="eastAsia"/>
      </w:rPr>
      <w:t>04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12F6"/>
    <w:rsid w:val="000B705E"/>
    <w:rsid w:val="000E75C4"/>
    <w:rsid w:val="0012337B"/>
    <w:rsid w:val="003B12F6"/>
    <w:rsid w:val="005C11DD"/>
    <w:rsid w:val="00695925"/>
    <w:rsid w:val="006F1618"/>
    <w:rsid w:val="00A35579"/>
    <w:rsid w:val="00A53418"/>
    <w:rsid w:val="00AC7641"/>
    <w:rsid w:val="00AE54F7"/>
    <w:rsid w:val="00BC0507"/>
    <w:rsid w:val="00CA7E71"/>
    <w:rsid w:val="00D512EC"/>
    <w:rsid w:val="00F268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507"/>
    <w:pPr>
      <w:widowControl w:val="0"/>
      <w:jc w:val="both"/>
    </w:pPr>
  </w:style>
  <w:style w:type="paragraph" w:styleId="1">
    <w:name w:val="heading 1"/>
    <w:basedOn w:val="a"/>
    <w:next w:val="a"/>
    <w:link w:val="1Char"/>
    <w:uiPriority w:val="9"/>
    <w:qFormat/>
    <w:rsid w:val="003B12F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12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B12F6"/>
    <w:rPr>
      <w:sz w:val="18"/>
      <w:szCs w:val="18"/>
    </w:rPr>
  </w:style>
  <w:style w:type="paragraph" w:styleId="a4">
    <w:name w:val="footer"/>
    <w:basedOn w:val="a"/>
    <w:link w:val="Char0"/>
    <w:uiPriority w:val="99"/>
    <w:semiHidden/>
    <w:unhideWhenUsed/>
    <w:rsid w:val="003B12F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B12F6"/>
    <w:rPr>
      <w:sz w:val="18"/>
      <w:szCs w:val="18"/>
    </w:rPr>
  </w:style>
  <w:style w:type="character" w:customStyle="1" w:styleId="1Char">
    <w:name w:val="标题 1 Char"/>
    <w:basedOn w:val="a0"/>
    <w:link w:val="1"/>
    <w:uiPriority w:val="9"/>
    <w:rsid w:val="003B12F6"/>
    <w:rPr>
      <w:b/>
      <w:bCs/>
      <w:kern w:val="44"/>
      <w:sz w:val="44"/>
      <w:szCs w:val="44"/>
    </w:rPr>
  </w:style>
  <w:style w:type="character" w:styleId="a5">
    <w:name w:val="Hyperlink"/>
    <w:basedOn w:val="a0"/>
    <w:uiPriority w:val="99"/>
    <w:unhideWhenUsed/>
    <w:rsid w:val="003B12F6"/>
    <w:rPr>
      <w:color w:val="0000FF" w:themeColor="hyperlink"/>
      <w:u w:val="single"/>
    </w:rPr>
  </w:style>
  <w:style w:type="character" w:styleId="a6">
    <w:name w:val="FollowedHyperlink"/>
    <w:basedOn w:val="a0"/>
    <w:uiPriority w:val="99"/>
    <w:semiHidden/>
    <w:unhideWhenUsed/>
    <w:rsid w:val="00695925"/>
    <w:rPr>
      <w:color w:val="800080" w:themeColor="followedHyperlink"/>
      <w:u w:val="single"/>
    </w:rPr>
  </w:style>
  <w:style w:type="paragraph" w:styleId="a7">
    <w:name w:val="Balloon Text"/>
    <w:basedOn w:val="a"/>
    <w:link w:val="Char1"/>
    <w:uiPriority w:val="99"/>
    <w:semiHidden/>
    <w:unhideWhenUsed/>
    <w:rsid w:val="00695925"/>
    <w:rPr>
      <w:sz w:val="18"/>
      <w:szCs w:val="18"/>
    </w:rPr>
  </w:style>
  <w:style w:type="character" w:customStyle="1" w:styleId="Char1">
    <w:name w:val="批注框文本 Char"/>
    <w:basedOn w:val="a0"/>
    <w:link w:val="a7"/>
    <w:uiPriority w:val="99"/>
    <w:semiHidden/>
    <w:rsid w:val="0069592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ims.xmu.edu.cn/site/logi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6F473D2ECD64CC483CDDB34EC82E220"/>
        <w:category>
          <w:name w:val="常规"/>
          <w:gallery w:val="placeholder"/>
        </w:category>
        <w:types>
          <w:type w:val="bbPlcHdr"/>
        </w:types>
        <w:behaviors>
          <w:behavior w:val="content"/>
        </w:behaviors>
        <w:guid w:val="{F3193181-2D7C-4F8D-AE63-AA3E3567AE6E}"/>
      </w:docPartPr>
      <w:docPartBody>
        <w:p w:rsidR="00087BBF" w:rsidRDefault="008F0D20" w:rsidP="008F0D20">
          <w:pPr>
            <w:pStyle w:val="16F473D2ECD64CC483CDDB34EC82E220"/>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F0D20"/>
    <w:rsid w:val="00087BBF"/>
    <w:rsid w:val="00426757"/>
    <w:rsid w:val="008F0D20"/>
    <w:rsid w:val="00AE48B0"/>
    <w:rsid w:val="00D17D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B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7A6EFACB7C74316BFD4C82C14B39412">
    <w:name w:val="F7A6EFACB7C74316BFD4C82C14B39412"/>
    <w:rsid w:val="008F0D20"/>
    <w:pPr>
      <w:widowControl w:val="0"/>
      <w:jc w:val="both"/>
    </w:pPr>
  </w:style>
  <w:style w:type="paragraph" w:customStyle="1" w:styleId="16F473D2ECD64CC483CDDB34EC82E220">
    <w:name w:val="16F473D2ECD64CC483CDDB34EC82E220"/>
    <w:rsid w:val="008F0D20"/>
    <w:pPr>
      <w:widowControl w:val="0"/>
      <w:jc w:val="both"/>
    </w:pPr>
  </w:style>
  <w:style w:type="paragraph" w:customStyle="1" w:styleId="DC054F1D8F6F493BB3DF0BF2D5D25821">
    <w:name w:val="DC054F1D8F6F493BB3DF0BF2D5D25821"/>
    <w:rsid w:val="008F0D20"/>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55</Words>
  <Characters>317</Characters>
  <Application>Microsoft Office Word</Application>
  <DocSecurity>0</DocSecurity>
  <Lines>2</Lines>
  <Paragraphs>1</Paragraphs>
  <ScaleCrop>false</ScaleCrop>
  <Company/>
  <LinksUpToDate>false</LinksUpToDate>
  <CharactersWithSpaces>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2018-07-23T05:54:00Z</dcterms:created>
  <dcterms:modified xsi:type="dcterms:W3CDTF">2018-10-19T01:05:00Z</dcterms:modified>
</cp:coreProperties>
</file>